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767" w14:textId="145CC906" w:rsidR="00787028" w:rsidRPr="00787028" w:rsidRDefault="00BC5281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CA5971">
        <w:rPr>
          <w:rFonts w:ascii="Garamond" w:hAnsi="Garamond"/>
          <w:b/>
          <w:sz w:val="24"/>
          <w:szCs w:val="24"/>
        </w:rPr>
        <w:t>Consultazione preliminare di mercato ai sensi dell’art. 66 del d.lgs. 50/2016 relativa all</w:t>
      </w:r>
      <w:r>
        <w:rPr>
          <w:rFonts w:ascii="Garamond" w:hAnsi="Garamond"/>
          <w:b/>
          <w:sz w:val="24"/>
          <w:szCs w:val="24"/>
        </w:rPr>
        <w:t xml:space="preserve">a </w:t>
      </w:r>
      <w:r w:rsidR="00EB764A" w:rsidRPr="00EB764A">
        <w:rPr>
          <w:rFonts w:ascii="Garamond" w:hAnsi="Garamond"/>
          <w:b/>
          <w:sz w:val="24"/>
          <w:szCs w:val="24"/>
        </w:rPr>
        <w:t xml:space="preserve">fornitura di componenti </w:t>
      </w:r>
      <w:r w:rsidR="00EB764A">
        <w:rPr>
          <w:rFonts w:ascii="Garamond" w:hAnsi="Garamond"/>
          <w:b/>
          <w:sz w:val="24"/>
          <w:szCs w:val="24"/>
        </w:rPr>
        <w:t>di</w:t>
      </w:r>
      <w:r w:rsidR="00EB764A" w:rsidRPr="00EB764A">
        <w:rPr>
          <w:rFonts w:ascii="Garamond" w:hAnsi="Garamond"/>
          <w:b/>
          <w:sz w:val="24"/>
          <w:szCs w:val="24"/>
        </w:rPr>
        <w:t xml:space="preserve"> segnaletica luminosa e sensori dedicati al rilevamento dei parametri all’interno delle gallerie ricadenti nelle tratte autostradali </w:t>
      </w:r>
      <w:r w:rsidR="00EB764A">
        <w:rPr>
          <w:rFonts w:ascii="Garamond" w:hAnsi="Garamond"/>
          <w:b/>
          <w:sz w:val="24"/>
          <w:szCs w:val="24"/>
        </w:rPr>
        <w:t>gestite da ASPI</w:t>
      </w:r>
      <w:r w:rsidR="00EB764A" w:rsidRPr="00EB764A">
        <w:rPr>
          <w:rFonts w:ascii="Garamond" w:hAnsi="Garamond"/>
          <w:b/>
          <w:sz w:val="24"/>
          <w:szCs w:val="24"/>
        </w:rPr>
        <w:t>, con annesso servizio di riparazione presso i laboratori del fornitore dei componenti forniti e di quelli attualmente in uso, nonché comprensivo di intervento “on-site” per l’effettuazione di manutenzione preventiva, correttiva e straordinaria, unitamente ad attività di formazione del personale tecnico di ASPI per quanto concerne le attività internalizzate</w:t>
      </w:r>
      <w:r w:rsidR="00E47464"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54420B74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</w:t>
      </w:r>
      <w:r w:rsidR="003C2BA5">
        <w:rPr>
          <w:rFonts w:ascii="Garamond" w:hAnsi="Garamond"/>
        </w:rPr>
        <w:t>15</w:t>
      </w:r>
      <w:r w:rsidR="002C589E" w:rsidRPr="00BD3BE9">
        <w:rPr>
          <w:rFonts w:ascii="Garamond" w:hAnsi="Garamond"/>
        </w:rPr>
        <w:t xml:space="preserve"> giorni naturali e consecutivi dal ricevimento del materiale da riparare</w:t>
      </w:r>
      <w:r w:rsidR="00D77AAD">
        <w:rPr>
          <w:rFonts w:ascii="Garamond" w:hAnsi="Garamond"/>
        </w:rPr>
        <w:t xml:space="preserve">, nonché di avere idonea organizzazione e di essere pertanto in grado di attivare l’intervento </w:t>
      </w:r>
      <w:r w:rsidR="00D77AAD" w:rsidRPr="00D77AAD">
        <w:rPr>
          <w:rFonts w:ascii="Garamond" w:hAnsi="Garamond"/>
          <w:i/>
          <w:iCs/>
        </w:rPr>
        <w:t>on-site</w:t>
      </w:r>
      <w:r w:rsidR="00D77AAD">
        <w:rPr>
          <w:rFonts w:ascii="Garamond" w:hAnsi="Garamond"/>
        </w:rPr>
        <w:t xml:space="preserve"> entro 5 giorni naturali e consecutivi dal ricevimento della richiesta</w:t>
      </w:r>
      <w:r w:rsidR="002C589E" w:rsidRPr="00BD3BE9">
        <w:rPr>
          <w:rFonts w:ascii="Garamond" w:hAnsi="Garamond"/>
        </w:rPr>
        <w:t xml:space="preserve">; </w:t>
      </w:r>
    </w:p>
    <w:p w14:paraId="702081A6" w14:textId="4966B68D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96C58"/>
    <w:rsid w:val="00175F1F"/>
    <w:rsid w:val="001E0A0C"/>
    <w:rsid w:val="002C589E"/>
    <w:rsid w:val="002F4B78"/>
    <w:rsid w:val="00342A3E"/>
    <w:rsid w:val="003C2BA5"/>
    <w:rsid w:val="00404CD0"/>
    <w:rsid w:val="005A37E7"/>
    <w:rsid w:val="00607C83"/>
    <w:rsid w:val="00787028"/>
    <w:rsid w:val="007F56E8"/>
    <w:rsid w:val="00980CFD"/>
    <w:rsid w:val="009C12FD"/>
    <w:rsid w:val="00A51D48"/>
    <w:rsid w:val="00B85A96"/>
    <w:rsid w:val="00BC5281"/>
    <w:rsid w:val="00BD3BE9"/>
    <w:rsid w:val="00D77AAD"/>
    <w:rsid w:val="00E47464"/>
    <w:rsid w:val="00E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Fulvio Cavaliere</cp:lastModifiedBy>
  <cp:revision>18</cp:revision>
  <dcterms:created xsi:type="dcterms:W3CDTF">2021-03-22T07:50:00Z</dcterms:created>
  <dcterms:modified xsi:type="dcterms:W3CDTF">2021-09-14T13:31:00Z</dcterms:modified>
</cp:coreProperties>
</file>